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04o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agsarbeiten I 3. BA Sanierung und Erweiterung der Musik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B036 Bodenbelagsarbeiten (Kautschukbelag)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